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DD7C1C" w:rsidTr="00DD7C1C">
        <w:tc>
          <w:tcPr>
            <w:tcW w:w="4927" w:type="dxa"/>
          </w:tcPr>
          <w:p w:rsidR="00DD7C1C" w:rsidRDefault="00DD7C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Тотемского </w:t>
            </w:r>
          </w:p>
          <w:p w:rsidR="00DD7C1C" w:rsidRDefault="00DD7C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района</w:t>
            </w:r>
          </w:p>
          <w:p w:rsidR="00DD7C1C" w:rsidRDefault="00DD7C1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Муниципальное бюджетное</w:t>
            </w:r>
          </w:p>
          <w:p w:rsidR="00DD7C1C" w:rsidRDefault="00DD7C1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образовательное учреждение дополнительного образования</w:t>
            </w:r>
          </w:p>
          <w:p w:rsidR="00DD7C1C" w:rsidRDefault="00DD7C1C">
            <w:pPr>
              <w:pStyle w:val="1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детей  «Тотемская детская</w:t>
            </w:r>
          </w:p>
          <w:p w:rsidR="00DD7C1C" w:rsidRDefault="00DD7C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музыкальная школа»</w:t>
            </w:r>
          </w:p>
          <w:p w:rsidR="00DD7C1C" w:rsidRDefault="00DD7C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161300, Российская Федерация,</w:t>
            </w:r>
          </w:p>
          <w:p w:rsidR="00DD7C1C" w:rsidRDefault="00DD7C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Вологодская область, </w:t>
            </w:r>
          </w:p>
          <w:p w:rsidR="00DD7C1C" w:rsidRDefault="00DD7C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Тотьма, ул. Белоусовская, д. 30</w:t>
            </w:r>
          </w:p>
          <w:p w:rsidR="00DD7C1C" w:rsidRDefault="00DD7C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(817 39)  2-22-78, 2-22-83</w:t>
            </w:r>
          </w:p>
          <w:p w:rsidR="00DD7C1C" w:rsidRDefault="00DD7C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 (817 39) 2-22-78.</w:t>
            </w:r>
          </w:p>
          <w:p w:rsidR="00DD7C1C" w:rsidRDefault="00DD7C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 xml:space="preserve">: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lang w:val="en-US"/>
                </w:rPr>
                <w:t>totmadmsh</w:t>
              </w:r>
              <w:r w:rsidRPr="00DD7C1C">
                <w:rPr>
                  <w:rStyle w:val="a4"/>
                  <w:rFonts w:ascii="Times New Roman" w:hAnsi="Times New Roman" w:cs="Times New Roman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DD7C1C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D7C1C" w:rsidRDefault="00DD7C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="006C468E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.03.2015 № 1</w:t>
            </w:r>
            <w:r w:rsidR="000A0FE1">
              <w:rPr>
                <w:rFonts w:ascii="Times New Roman" w:hAnsi="Times New Roman" w:cs="Times New Roman"/>
              </w:rPr>
              <w:t>8</w:t>
            </w:r>
          </w:p>
          <w:p w:rsidR="00DD7C1C" w:rsidRDefault="00DD7C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         На № _______   от  ____________</w:t>
            </w:r>
          </w:p>
          <w:p w:rsidR="00DD7C1C" w:rsidRDefault="00DD7C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DD7C1C" w:rsidRDefault="00DD7C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Департамент образования</w:t>
            </w:r>
          </w:p>
          <w:p w:rsidR="00DD7C1C" w:rsidRDefault="00DD7C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Вологодской области</w:t>
            </w:r>
          </w:p>
          <w:p w:rsidR="00DD7C1C" w:rsidRDefault="00DD7C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31A2" w:rsidRDefault="004031A2"/>
    <w:p w:rsidR="00DD7C1C" w:rsidRDefault="00DD7C1C" w:rsidP="00DD7C1C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C1C">
        <w:rPr>
          <w:rFonts w:ascii="Times New Roman" w:hAnsi="Times New Roman" w:cs="Times New Roman"/>
          <w:sz w:val="28"/>
          <w:szCs w:val="28"/>
        </w:rPr>
        <w:t>Объяснительная записка</w:t>
      </w:r>
    </w:p>
    <w:p w:rsidR="008B21B4" w:rsidRDefault="008B21B4" w:rsidP="008B21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предписании заместителя начальника Департамента Вологодской области об устранении выявленных нарушений лицензионных требований при осуществлении образовательной деятельности от «15» октября 2014 г. №20-7687/14 Акт проверки от 08.10.2014 года 151ЛК/14)  указано об отсутствии в МБОУ ДОД «Тотемская ДМШ» документов, подтверждающих подтверждение прохождения профессиональной переподготовки или повышения квалификации педагогического работника А.И. Грачевой за последние 5 лет (подпункт «д» пункта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6 Положения о лицензировании образовательной деятельности, утвержденного постановлением Правительства Российской Федерации от 28.10.2013 года № 966; пункт 5.13 федеральных государственных требований к минимуму содержания, структуре и условиям реализации дополнительной предпрофессиональной общеобразовательной программы в области музыкального искусства «Фортепиано» и сроку обучения по этой программе, утвержденных приказом Министерства культуры России от 12.03.2012 года № 163.</w:t>
      </w:r>
      <w:proofErr w:type="gramEnd"/>
    </w:p>
    <w:p w:rsidR="00647193" w:rsidRDefault="008B21B4" w:rsidP="008B21B4">
      <w:pPr>
        <w:pStyle w:val="11"/>
        <w:spacing w:after="0" w:line="100" w:lineRule="atLeas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A3D">
        <w:rPr>
          <w:rFonts w:ascii="Times New Roman" w:hAnsi="Times New Roman" w:cs="Times New Roman"/>
          <w:sz w:val="28"/>
          <w:szCs w:val="28"/>
        </w:rPr>
        <w:t xml:space="preserve">А.И. Грачева работает в МБОУ ДОД «Тотемская ДМШ» преподавателем </w:t>
      </w:r>
      <w:r w:rsidRPr="00A74700">
        <w:rPr>
          <w:rFonts w:ascii="Times New Roman" w:hAnsi="Times New Roman" w:cs="Times New Roman"/>
          <w:sz w:val="28"/>
          <w:szCs w:val="28"/>
        </w:rPr>
        <w:t>предмета по выбору</w:t>
      </w:r>
      <w:r w:rsidRPr="00915A3D">
        <w:rPr>
          <w:rFonts w:ascii="Times New Roman" w:hAnsi="Times New Roman" w:cs="Times New Roman"/>
          <w:sz w:val="28"/>
          <w:szCs w:val="28"/>
        </w:rPr>
        <w:t xml:space="preserve"> «Мировая художественная культура» у обучающихся выпускных классов Тотемской ДМШ</w:t>
      </w:r>
      <w:r w:rsidR="00A01897">
        <w:rPr>
          <w:rFonts w:ascii="Times New Roman" w:hAnsi="Times New Roman" w:cs="Times New Roman"/>
          <w:sz w:val="28"/>
          <w:szCs w:val="28"/>
        </w:rPr>
        <w:t>, которые обучаются</w:t>
      </w:r>
      <w:r w:rsidRPr="00915A3D">
        <w:rPr>
          <w:rFonts w:ascii="Times New Roman" w:hAnsi="Times New Roman" w:cs="Times New Roman"/>
          <w:sz w:val="28"/>
          <w:szCs w:val="28"/>
        </w:rPr>
        <w:t xml:space="preserve"> </w:t>
      </w:r>
      <w:r w:rsidR="00647193">
        <w:rPr>
          <w:rFonts w:ascii="Times New Roman" w:hAnsi="Times New Roman" w:cs="Times New Roman"/>
          <w:sz w:val="28"/>
          <w:szCs w:val="28"/>
        </w:rPr>
        <w:t xml:space="preserve">по следующим дополнительным </w:t>
      </w:r>
      <w:r w:rsidR="00647193" w:rsidRPr="00B05515">
        <w:rPr>
          <w:rFonts w:ascii="Times New Roman" w:hAnsi="Times New Roman" w:cs="Times New Roman"/>
          <w:b/>
          <w:sz w:val="28"/>
          <w:szCs w:val="28"/>
        </w:rPr>
        <w:t>общеразвивающим</w:t>
      </w:r>
      <w:r w:rsidR="00647193">
        <w:rPr>
          <w:rFonts w:ascii="Times New Roman" w:hAnsi="Times New Roman" w:cs="Times New Roman"/>
          <w:sz w:val="28"/>
          <w:szCs w:val="28"/>
        </w:rPr>
        <w:t xml:space="preserve"> программам в области музыкального искусства по учебным предметам «Музыкальный инструмент»:</w:t>
      </w:r>
    </w:p>
    <w:p w:rsidR="00647193" w:rsidRDefault="00647193" w:rsidP="008B21B4">
      <w:pPr>
        <w:pStyle w:val="11"/>
        <w:spacing w:after="0" w:line="100" w:lineRule="atLeas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фортепиано, срок реализации 7(8) лет (А группа);</w:t>
      </w:r>
    </w:p>
    <w:p w:rsidR="00647193" w:rsidRDefault="00647193" w:rsidP="008B21B4">
      <w:pPr>
        <w:pStyle w:val="11"/>
        <w:spacing w:after="0" w:line="100" w:lineRule="atLeas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баян, аккордеон, домра, балалайка, гитара, духовые инструменты, срок реализации 5(6) лет (Б группа).</w:t>
      </w:r>
      <w:r w:rsidRPr="008B21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47193" w:rsidRDefault="00647193" w:rsidP="008B21B4">
      <w:pPr>
        <w:pStyle w:val="11"/>
        <w:spacing w:after="0" w:line="100" w:lineRule="atLeas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B21B4" w:rsidRPr="008B21B4">
        <w:rPr>
          <w:rFonts w:ascii="Times New Roman" w:hAnsi="Times New Roman" w:cs="Times New Roman"/>
          <w:sz w:val="28"/>
          <w:szCs w:val="28"/>
        </w:rPr>
        <w:t xml:space="preserve">опия </w:t>
      </w:r>
      <w:r>
        <w:rPr>
          <w:rFonts w:ascii="Times New Roman" w:hAnsi="Times New Roman" w:cs="Times New Roman"/>
          <w:sz w:val="28"/>
          <w:szCs w:val="28"/>
        </w:rPr>
        <w:t xml:space="preserve">рабочих учебных планов МБОУ ДОД «Тотемская ДМШ» по дополнительным общеразвивающим программам на 2014-2015 учебный год прилагается.  </w:t>
      </w:r>
      <w:r w:rsidR="008B21B4" w:rsidRPr="00915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1B4" w:rsidRDefault="008B21B4" w:rsidP="008B21B4">
      <w:pPr>
        <w:pStyle w:val="11"/>
        <w:spacing w:after="0" w:line="100" w:lineRule="atLeast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A3D">
        <w:rPr>
          <w:rFonts w:ascii="Times New Roman" w:hAnsi="Times New Roman" w:cs="Times New Roman"/>
          <w:sz w:val="28"/>
          <w:szCs w:val="28"/>
        </w:rPr>
        <w:lastRenderedPageBreak/>
        <w:t>А.И. Грачева не является преподавателем предметов, которые входят в  учебный план МБОУ ДОД «Тотемская ДМШ» по дополнительн</w:t>
      </w:r>
      <w:r w:rsidR="00647193">
        <w:rPr>
          <w:rFonts w:ascii="Times New Roman" w:hAnsi="Times New Roman" w:cs="Times New Roman"/>
          <w:sz w:val="28"/>
          <w:szCs w:val="28"/>
        </w:rPr>
        <w:t xml:space="preserve">ым </w:t>
      </w:r>
      <w:r w:rsidRPr="00B05515">
        <w:rPr>
          <w:rFonts w:ascii="Times New Roman" w:hAnsi="Times New Roman" w:cs="Times New Roman"/>
          <w:b/>
          <w:sz w:val="28"/>
          <w:szCs w:val="28"/>
        </w:rPr>
        <w:t>предпрофессиональн</w:t>
      </w:r>
      <w:r w:rsidR="00647193" w:rsidRPr="00B05515">
        <w:rPr>
          <w:rFonts w:ascii="Times New Roman" w:hAnsi="Times New Roman" w:cs="Times New Roman"/>
          <w:b/>
          <w:sz w:val="28"/>
          <w:szCs w:val="28"/>
        </w:rPr>
        <w:t>ым</w:t>
      </w:r>
      <w:r w:rsidRPr="00915A3D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647193">
        <w:rPr>
          <w:rFonts w:ascii="Times New Roman" w:hAnsi="Times New Roman" w:cs="Times New Roman"/>
          <w:sz w:val="28"/>
          <w:szCs w:val="28"/>
        </w:rPr>
        <w:t>ым</w:t>
      </w:r>
      <w:r w:rsidRPr="00915A3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47193">
        <w:rPr>
          <w:rFonts w:ascii="Times New Roman" w:hAnsi="Times New Roman" w:cs="Times New Roman"/>
          <w:sz w:val="28"/>
          <w:szCs w:val="28"/>
        </w:rPr>
        <w:t>ам</w:t>
      </w:r>
      <w:r w:rsidRPr="00915A3D">
        <w:rPr>
          <w:rFonts w:ascii="Times New Roman" w:hAnsi="Times New Roman" w:cs="Times New Roman"/>
          <w:sz w:val="28"/>
          <w:szCs w:val="28"/>
        </w:rPr>
        <w:t xml:space="preserve"> в области музыкального искусства</w:t>
      </w:r>
      <w:r w:rsidR="00647193">
        <w:rPr>
          <w:rFonts w:ascii="Times New Roman" w:hAnsi="Times New Roman" w:cs="Times New Roman"/>
          <w:sz w:val="28"/>
          <w:szCs w:val="28"/>
        </w:rPr>
        <w:t>.</w:t>
      </w:r>
      <w:r w:rsidRPr="00915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C1C" w:rsidRDefault="00DD7C1C" w:rsidP="00DD7C1C">
      <w:pPr>
        <w:rPr>
          <w:rFonts w:ascii="Times New Roman" w:hAnsi="Times New Roman" w:cs="Times New Roman"/>
          <w:sz w:val="28"/>
          <w:szCs w:val="28"/>
        </w:rPr>
      </w:pPr>
    </w:p>
    <w:p w:rsidR="00351310" w:rsidRDefault="00D01011" w:rsidP="00DD7C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BEFB921" wp14:editId="469E10DD">
            <wp:simplePos x="0" y="0"/>
            <wp:positionH relativeFrom="column">
              <wp:posOffset>3588385</wp:posOffset>
            </wp:positionH>
            <wp:positionV relativeFrom="paragraph">
              <wp:posOffset>89535</wp:posOffset>
            </wp:positionV>
            <wp:extent cx="829310" cy="981710"/>
            <wp:effectExtent l="0" t="0" r="889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1310" w:rsidRPr="00DD7C1C" w:rsidRDefault="00351310" w:rsidP="00DD7C1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Директор МБОУ ДОД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Тотемская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ДМШ»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Л.Н. Зайцева</w:t>
      </w:r>
    </w:p>
    <w:sectPr w:rsidR="00351310" w:rsidRPr="00DD7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9BC"/>
    <w:rsid w:val="000A0FE1"/>
    <w:rsid w:val="00351310"/>
    <w:rsid w:val="004031A2"/>
    <w:rsid w:val="00647193"/>
    <w:rsid w:val="006C468E"/>
    <w:rsid w:val="006E19BC"/>
    <w:rsid w:val="008B21B4"/>
    <w:rsid w:val="00A01897"/>
    <w:rsid w:val="00B05515"/>
    <w:rsid w:val="00D01011"/>
    <w:rsid w:val="00DD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C1C"/>
    <w:pPr>
      <w:suppressAutoHyphens/>
      <w:spacing w:after="200" w:line="276" w:lineRule="auto"/>
    </w:pPr>
    <w:rPr>
      <w:rFonts w:ascii="Calibri" w:eastAsia="Calibri" w:hAnsi="Calibri" w:cs="Calibri"/>
      <w:kern w:val="2"/>
      <w:sz w:val="22"/>
      <w:szCs w:val="22"/>
      <w:lang w:eastAsia="ar-SA"/>
    </w:rPr>
  </w:style>
  <w:style w:type="paragraph" w:styleId="1">
    <w:name w:val="heading 1"/>
    <w:basedOn w:val="a"/>
    <w:next w:val="a0"/>
    <w:link w:val="10"/>
    <w:qFormat/>
    <w:rsid w:val="00DD7C1C"/>
    <w:pPr>
      <w:spacing w:before="28" w:after="100" w:line="100" w:lineRule="atLeast"/>
      <w:outlineLvl w:val="0"/>
    </w:pPr>
    <w:rPr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D7C1C"/>
    <w:rPr>
      <w:rFonts w:ascii="Calibri" w:eastAsia="Calibri" w:hAnsi="Calibri" w:cs="Calibri"/>
      <w:b/>
      <w:bCs/>
      <w:kern w:val="2"/>
      <w:sz w:val="48"/>
      <w:szCs w:val="48"/>
      <w:lang w:eastAsia="ar-SA"/>
    </w:rPr>
  </w:style>
  <w:style w:type="character" w:styleId="a4">
    <w:name w:val="Hyperlink"/>
    <w:unhideWhenUsed/>
    <w:rsid w:val="00DD7C1C"/>
    <w:rPr>
      <w:color w:val="0000FF"/>
      <w:u w:val="single"/>
    </w:rPr>
  </w:style>
  <w:style w:type="paragraph" w:styleId="a0">
    <w:name w:val="Body Text"/>
    <w:basedOn w:val="a"/>
    <w:link w:val="a5"/>
    <w:rsid w:val="00DD7C1C"/>
    <w:pPr>
      <w:spacing w:after="120"/>
    </w:pPr>
  </w:style>
  <w:style w:type="character" w:customStyle="1" w:styleId="a5">
    <w:name w:val="Основной текст Знак"/>
    <w:basedOn w:val="a1"/>
    <w:link w:val="a0"/>
    <w:rsid w:val="00DD7C1C"/>
    <w:rPr>
      <w:rFonts w:ascii="Calibri" w:eastAsia="Calibri" w:hAnsi="Calibri" w:cs="Calibri"/>
      <w:kern w:val="2"/>
      <w:sz w:val="22"/>
      <w:szCs w:val="22"/>
      <w:lang w:eastAsia="ar-SA"/>
    </w:rPr>
  </w:style>
  <w:style w:type="paragraph" w:customStyle="1" w:styleId="11">
    <w:name w:val="Абзац списка1"/>
    <w:basedOn w:val="a"/>
    <w:rsid w:val="008B21B4"/>
    <w:pPr>
      <w:ind w:left="720"/>
    </w:pPr>
    <w:rPr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C1C"/>
    <w:pPr>
      <w:suppressAutoHyphens/>
      <w:spacing w:after="200" w:line="276" w:lineRule="auto"/>
    </w:pPr>
    <w:rPr>
      <w:rFonts w:ascii="Calibri" w:eastAsia="Calibri" w:hAnsi="Calibri" w:cs="Calibri"/>
      <w:kern w:val="2"/>
      <w:sz w:val="22"/>
      <w:szCs w:val="22"/>
      <w:lang w:eastAsia="ar-SA"/>
    </w:rPr>
  </w:style>
  <w:style w:type="paragraph" w:styleId="1">
    <w:name w:val="heading 1"/>
    <w:basedOn w:val="a"/>
    <w:next w:val="a0"/>
    <w:link w:val="10"/>
    <w:qFormat/>
    <w:rsid w:val="00DD7C1C"/>
    <w:pPr>
      <w:spacing w:before="28" w:after="100" w:line="100" w:lineRule="atLeast"/>
      <w:outlineLvl w:val="0"/>
    </w:pPr>
    <w:rPr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D7C1C"/>
    <w:rPr>
      <w:rFonts w:ascii="Calibri" w:eastAsia="Calibri" w:hAnsi="Calibri" w:cs="Calibri"/>
      <w:b/>
      <w:bCs/>
      <w:kern w:val="2"/>
      <w:sz w:val="48"/>
      <w:szCs w:val="48"/>
      <w:lang w:eastAsia="ar-SA"/>
    </w:rPr>
  </w:style>
  <w:style w:type="character" w:styleId="a4">
    <w:name w:val="Hyperlink"/>
    <w:unhideWhenUsed/>
    <w:rsid w:val="00DD7C1C"/>
    <w:rPr>
      <w:color w:val="0000FF"/>
      <w:u w:val="single"/>
    </w:rPr>
  </w:style>
  <w:style w:type="paragraph" w:styleId="a0">
    <w:name w:val="Body Text"/>
    <w:basedOn w:val="a"/>
    <w:link w:val="a5"/>
    <w:rsid w:val="00DD7C1C"/>
    <w:pPr>
      <w:spacing w:after="120"/>
    </w:pPr>
  </w:style>
  <w:style w:type="character" w:customStyle="1" w:styleId="a5">
    <w:name w:val="Основной текст Знак"/>
    <w:basedOn w:val="a1"/>
    <w:link w:val="a0"/>
    <w:rsid w:val="00DD7C1C"/>
    <w:rPr>
      <w:rFonts w:ascii="Calibri" w:eastAsia="Calibri" w:hAnsi="Calibri" w:cs="Calibri"/>
      <w:kern w:val="2"/>
      <w:sz w:val="22"/>
      <w:szCs w:val="22"/>
      <w:lang w:eastAsia="ar-SA"/>
    </w:rPr>
  </w:style>
  <w:style w:type="paragraph" w:customStyle="1" w:styleId="11">
    <w:name w:val="Абзац списка1"/>
    <w:basedOn w:val="a"/>
    <w:rsid w:val="008B21B4"/>
    <w:pPr>
      <w:ind w:left="720"/>
    </w:pPr>
    <w:rPr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totmadm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360</Words>
  <Characters>2058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Музыкальная школа</dc:creator>
  <cp:keywords/>
  <dc:description/>
  <cp:lastModifiedBy>Admin</cp:lastModifiedBy>
  <cp:revision>12</cp:revision>
  <dcterms:created xsi:type="dcterms:W3CDTF">2015-03-31T11:09:00Z</dcterms:created>
  <dcterms:modified xsi:type="dcterms:W3CDTF">2018-06-20T14:00:00Z</dcterms:modified>
</cp:coreProperties>
</file>